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114" w:rsidRPr="00153FA8" w:rsidRDefault="005A7114" w:rsidP="005A7114">
      <w:pPr>
        <w:pStyle w:val="a3"/>
        <w:spacing w:before="0"/>
        <w:ind w:right="4015"/>
        <w:jc w:val="center"/>
        <w:rPr>
          <w:sz w:val="28"/>
          <w:szCs w:val="28"/>
        </w:rPr>
      </w:pPr>
      <w:r w:rsidRPr="00153FA8">
        <w:rPr>
          <w:sz w:val="28"/>
          <w:szCs w:val="28"/>
        </w:rPr>
        <w:t>ІЛЕСПЕ</w:t>
      </w:r>
      <w:r w:rsidRPr="00153FA8">
        <w:rPr>
          <w:spacing w:val="-5"/>
          <w:sz w:val="28"/>
          <w:szCs w:val="28"/>
        </w:rPr>
        <w:t xml:space="preserve"> </w:t>
      </w:r>
      <w:r w:rsidRPr="00153FA8">
        <w:rPr>
          <w:sz w:val="28"/>
          <w:szCs w:val="28"/>
        </w:rPr>
        <w:t>ХАТ</w:t>
      </w:r>
    </w:p>
    <w:p w:rsidR="005A7114" w:rsidRPr="00153FA8" w:rsidRDefault="005A7114" w:rsidP="005A7114">
      <w:pPr>
        <w:pStyle w:val="a5"/>
        <w:ind w:left="0"/>
        <w:rPr>
          <w:b/>
          <w:sz w:val="28"/>
          <w:szCs w:val="28"/>
        </w:rPr>
      </w:pPr>
    </w:p>
    <w:p w:rsidR="005A7114" w:rsidRPr="007C44E1" w:rsidRDefault="005A7114" w:rsidP="007C44E1">
      <w:pPr>
        <w:ind w:firstLine="709"/>
        <w:jc w:val="both"/>
        <w:rPr>
          <w:sz w:val="28"/>
          <w:szCs w:val="28"/>
        </w:rPr>
      </w:pPr>
      <w:bookmarkStart w:id="0" w:name="Авторлар_осы_хатты_басшылыққа_ала_отырып"/>
      <w:bookmarkEnd w:id="0"/>
      <w:r w:rsidRPr="00153FA8">
        <w:t xml:space="preserve">Авторлар осы хатты басшылыққа ала отырып, «Еуразиялық ғылым және өнер Хабаршысы» журналына </w:t>
      </w:r>
      <w:r w:rsidRPr="007C44E1">
        <w:rPr>
          <w:sz w:val="28"/>
          <w:szCs w:val="28"/>
        </w:rPr>
        <w:t>«</w:t>
      </w:r>
      <w:r w:rsidR="00153FA8" w:rsidRPr="007C44E1">
        <w:rPr>
          <w:sz w:val="28"/>
          <w:szCs w:val="28"/>
        </w:rPr>
        <w:t>...........</w:t>
      </w:r>
      <w:r w:rsidR="002E0BFE" w:rsidRPr="007C44E1">
        <w:rPr>
          <w:sz w:val="28"/>
          <w:szCs w:val="28"/>
        </w:rPr>
        <w:t>»</w:t>
      </w:r>
      <w:r w:rsidRPr="007C44E1">
        <w:rPr>
          <w:sz w:val="28"/>
          <w:szCs w:val="28"/>
        </w:rPr>
        <w:t xml:space="preserve"> мақаланың автор(лар)ы </w:t>
      </w:r>
      <w:r w:rsidR="00153FA8" w:rsidRPr="007C44E1">
        <w:rPr>
          <w:sz w:val="28"/>
          <w:szCs w:val="28"/>
        </w:rPr>
        <w:t xml:space="preserve">......... </w:t>
      </w:r>
      <w:r w:rsidRPr="007C44E1">
        <w:rPr>
          <w:sz w:val="28"/>
          <w:szCs w:val="28"/>
        </w:rPr>
        <w:t>ғылыми мақаласын жариялауда ешкімнің авторлық құқығын бұзбағаны жөнінде кепілдік береді. Авторлар Қазақ ұлттық өнер университетінің журнал баспасына шектеусіз мерзімде келесідей айрықша құқықтарды ұсынады:</w:t>
      </w:r>
    </w:p>
    <w:p w:rsidR="005A7114" w:rsidRPr="007C44E1" w:rsidRDefault="005A7114" w:rsidP="007C44E1">
      <w:pPr>
        <w:ind w:firstLine="709"/>
        <w:jc w:val="both"/>
        <w:rPr>
          <w:sz w:val="28"/>
          <w:szCs w:val="28"/>
        </w:rPr>
      </w:pPr>
      <w:r w:rsidRPr="007C44E1">
        <w:rPr>
          <w:sz w:val="28"/>
          <w:szCs w:val="28"/>
        </w:rPr>
        <w:t>мақаланы шығару құқығы (жариялауға, таратуға, көбейтуге, тираждауға немесе мақаланың басқа да көбеюлеріне), даналар таралымының шектеусіздігіне, мақаланы кез келген жолмен тарату құқығын береді. Сонымен қатар, бұндай жағдайда, мақаланың әрбір  данасында  автор(лар)дың  аты-жөні болады;</w:t>
      </w:r>
    </w:p>
    <w:p w:rsidR="005A7114" w:rsidRPr="007C44E1" w:rsidRDefault="005A7114" w:rsidP="007C44E1">
      <w:pPr>
        <w:ind w:firstLine="709"/>
        <w:jc w:val="both"/>
        <w:rPr>
          <w:sz w:val="28"/>
          <w:szCs w:val="28"/>
        </w:rPr>
      </w:pPr>
      <w:r w:rsidRPr="007C44E1">
        <w:rPr>
          <w:sz w:val="28"/>
          <w:szCs w:val="28"/>
        </w:rPr>
        <w:t>мақаланы құрама жұмысқа енгізу құқығы;</w:t>
      </w:r>
    </w:p>
    <w:p w:rsidR="005A7114" w:rsidRPr="007C44E1" w:rsidRDefault="005A7114" w:rsidP="007C44E1">
      <w:pPr>
        <w:ind w:firstLine="709"/>
        <w:jc w:val="both"/>
        <w:rPr>
          <w:sz w:val="28"/>
          <w:szCs w:val="28"/>
        </w:rPr>
      </w:pPr>
      <w:r w:rsidRPr="007C44E1">
        <w:rPr>
          <w:sz w:val="28"/>
          <w:szCs w:val="28"/>
        </w:rPr>
        <w:t>жалпыға жария ету құқығы;</w:t>
      </w:r>
    </w:p>
    <w:p w:rsidR="005A7114" w:rsidRPr="007C44E1" w:rsidRDefault="005A7114" w:rsidP="007C44E1">
      <w:pPr>
        <w:ind w:firstLine="709"/>
        <w:jc w:val="both"/>
        <w:rPr>
          <w:sz w:val="28"/>
          <w:szCs w:val="28"/>
        </w:rPr>
      </w:pPr>
      <w:r w:rsidRPr="007C44E1">
        <w:rPr>
          <w:sz w:val="28"/>
          <w:szCs w:val="28"/>
        </w:rPr>
        <w:t>мақалалардың метадеректерін пайдалану құқығы (атауы, автор(лар)-дың аты-жөні (авторлық құқық иесі), аңдатпалар, библиографиялық материалдар, мақаланың толық мәтіні және т.б.). Осы арқылы, мақалаларды жалпыға жариялау және жеткізу, өңдеу және жүйелеу, сондай-ақ әртүрлі дерекқорларға және ақпараттық жүйелерге, оның ішінде мақаланың жарияланған толықмәтінді нұсқаларын енгізу құқығы.</w:t>
      </w:r>
    </w:p>
    <w:p w:rsidR="005A7114" w:rsidRPr="007C44E1" w:rsidRDefault="005A7114" w:rsidP="007C44E1">
      <w:pPr>
        <w:ind w:firstLine="709"/>
        <w:jc w:val="both"/>
        <w:rPr>
          <w:sz w:val="28"/>
          <w:szCs w:val="28"/>
        </w:rPr>
      </w:pPr>
      <w:r w:rsidRPr="007C44E1">
        <w:rPr>
          <w:sz w:val="28"/>
          <w:szCs w:val="28"/>
        </w:rPr>
        <w:t>Мақаланы қолдану құқығының аумағы шектелмеген.</w:t>
      </w:r>
    </w:p>
    <w:p w:rsidR="005A7114" w:rsidRPr="007C44E1" w:rsidRDefault="005A7114" w:rsidP="007C44E1">
      <w:pPr>
        <w:ind w:firstLine="709"/>
        <w:jc w:val="both"/>
        <w:rPr>
          <w:sz w:val="28"/>
          <w:szCs w:val="28"/>
        </w:rPr>
      </w:pPr>
      <w:r w:rsidRPr="007C44E1">
        <w:rPr>
          <w:sz w:val="28"/>
          <w:szCs w:val="28"/>
        </w:rPr>
        <w:t>Сондай-ақ, автор(лар) журнал баспасына сақтау және жеке деректерді мерзімсіз өңдеу құқығын береді (тегі, аты, әкесінің аты, білімі туралы, жұмыс орны және лауазымы жайлы мәлімет). Дербес деректер оларды сақтау және әртүрлі дерекқорларда және ақпараттық жүйелерде өңдеу, оларды аналитикалық және статистикалық есептілікке қосу, ғылым, әдебиет және өнер туындылары объектілерінің дербес деректермен және т.б. негізделген өзара байланысын құру үшін ұсынылады.</w:t>
      </w:r>
    </w:p>
    <w:p w:rsidR="005A7114" w:rsidRPr="007C44E1" w:rsidRDefault="005A7114" w:rsidP="007C44E1">
      <w:pPr>
        <w:ind w:firstLine="709"/>
        <w:jc w:val="both"/>
        <w:rPr>
          <w:sz w:val="28"/>
          <w:szCs w:val="28"/>
        </w:rPr>
      </w:pPr>
      <w:r w:rsidRPr="007C44E1">
        <w:rPr>
          <w:sz w:val="28"/>
          <w:szCs w:val="28"/>
        </w:rPr>
        <w:t>Автор(лар)ға ҚР қолданыстағы заңнамасына сәйкес ғылыми мақалада зияткерлік меншік объектілерін, авторлық құқық объектілерін толық көлемде заңсыз пайдаланғаны үшін жауапкершілік міндеттеледі. Автор(лар) журнал баспасына мақаланы плагиат мәніне  тексеруге келісімін береді.</w:t>
      </w:r>
    </w:p>
    <w:p w:rsidR="005A7114" w:rsidRPr="007C44E1" w:rsidRDefault="00153FA8" w:rsidP="007C44E1">
      <w:pPr>
        <w:ind w:firstLine="709"/>
        <w:jc w:val="both"/>
        <w:rPr>
          <w:sz w:val="28"/>
          <w:szCs w:val="28"/>
        </w:rPr>
      </w:pPr>
      <w:r w:rsidRPr="007C44E1">
        <w:rPr>
          <w:sz w:val="28"/>
          <w:szCs w:val="28"/>
        </w:rPr>
        <w:t xml:space="preserve">Автор(лар), ........., </w:t>
      </w:r>
      <w:r w:rsidR="005A7114" w:rsidRPr="007C44E1">
        <w:rPr>
          <w:sz w:val="28"/>
          <w:szCs w:val="28"/>
        </w:rPr>
        <w:t xml:space="preserve">  мақаланың бұрын еш жерде жарияланбағанын, басқа ғылыми басылымдарға жіберілмегенін және жіберілмейтінін растайды.</w:t>
      </w:r>
    </w:p>
    <w:p w:rsidR="005A7114" w:rsidRPr="007C44E1" w:rsidRDefault="005A7114" w:rsidP="007C44E1">
      <w:pPr>
        <w:ind w:firstLine="709"/>
        <w:jc w:val="both"/>
        <w:rPr>
          <w:sz w:val="28"/>
          <w:szCs w:val="28"/>
        </w:rPr>
      </w:pPr>
    </w:p>
    <w:p w:rsidR="005A7114" w:rsidRPr="007C44E1" w:rsidRDefault="005A7114" w:rsidP="007C44E1">
      <w:pPr>
        <w:ind w:firstLine="709"/>
        <w:jc w:val="both"/>
        <w:rPr>
          <w:sz w:val="28"/>
          <w:szCs w:val="28"/>
        </w:rPr>
      </w:pPr>
    </w:p>
    <w:p w:rsidR="005A7114" w:rsidRPr="003C3DAB" w:rsidRDefault="005A7114" w:rsidP="007C44E1">
      <w:pPr>
        <w:ind w:firstLine="709"/>
        <w:jc w:val="both"/>
        <w:rPr>
          <w:sz w:val="28"/>
          <w:szCs w:val="28"/>
          <w:highlight w:val="yellow"/>
        </w:rPr>
      </w:pPr>
      <w:r w:rsidRPr="003C3DAB">
        <w:rPr>
          <w:sz w:val="28"/>
          <w:szCs w:val="28"/>
          <w:highlight w:val="yellow"/>
        </w:rPr>
        <w:t>Ілеспе хат мекеме басшысы</w:t>
      </w:r>
      <w:r w:rsidR="00153FA8" w:rsidRPr="003C3DAB">
        <w:rPr>
          <w:sz w:val="28"/>
          <w:szCs w:val="28"/>
          <w:highlight w:val="yellow"/>
        </w:rPr>
        <w:t xml:space="preserve"> </w:t>
      </w:r>
      <w:r w:rsidRPr="003C3DAB">
        <w:rPr>
          <w:sz w:val="28"/>
          <w:szCs w:val="28"/>
          <w:highlight w:val="yellow"/>
        </w:rPr>
        <w:t>(ЖОО үшін ғылыми-зерттеу жұмыстары жөніндегі жетекшілік етуші проректор)</w:t>
      </w:r>
      <w:r w:rsidR="00153FA8" w:rsidRPr="003C3DAB">
        <w:rPr>
          <w:sz w:val="28"/>
          <w:szCs w:val="28"/>
          <w:highlight w:val="yellow"/>
        </w:rPr>
        <w:t xml:space="preserve"> немес декан қол қояды</w:t>
      </w:r>
      <w:r w:rsidRPr="003C3DAB">
        <w:rPr>
          <w:sz w:val="28"/>
          <w:szCs w:val="28"/>
          <w:highlight w:val="yellow"/>
        </w:rPr>
        <w:t>.</w:t>
      </w:r>
    </w:p>
    <w:p w:rsidR="00153FA8" w:rsidRPr="003C3DAB" w:rsidRDefault="00153FA8" w:rsidP="007C44E1">
      <w:pPr>
        <w:ind w:firstLine="709"/>
        <w:jc w:val="both"/>
        <w:rPr>
          <w:sz w:val="28"/>
          <w:szCs w:val="28"/>
          <w:highlight w:val="yellow"/>
        </w:rPr>
      </w:pPr>
    </w:p>
    <w:p w:rsidR="00153FA8" w:rsidRPr="003C3DAB" w:rsidRDefault="00153FA8" w:rsidP="007C44E1">
      <w:pPr>
        <w:ind w:firstLine="709"/>
        <w:jc w:val="both"/>
        <w:rPr>
          <w:sz w:val="28"/>
          <w:szCs w:val="28"/>
          <w:highlight w:val="yellow"/>
        </w:rPr>
      </w:pPr>
      <w:r w:rsidRPr="003C3DAB">
        <w:rPr>
          <w:sz w:val="28"/>
          <w:szCs w:val="28"/>
          <w:highlight w:val="yellow"/>
        </w:rPr>
        <w:t xml:space="preserve">Мақала авторы аты-жөнін жазып, қол қояды. </w:t>
      </w:r>
    </w:p>
    <w:p w:rsidR="005A7114" w:rsidRPr="007C44E1" w:rsidRDefault="00153FA8" w:rsidP="007C44E1">
      <w:pPr>
        <w:ind w:firstLine="709"/>
        <w:jc w:val="both"/>
        <w:rPr>
          <w:sz w:val="28"/>
          <w:szCs w:val="28"/>
        </w:rPr>
      </w:pPr>
      <w:r w:rsidRPr="003C3DAB">
        <w:rPr>
          <w:sz w:val="28"/>
          <w:szCs w:val="28"/>
          <w:highlight w:val="yellow"/>
        </w:rPr>
        <w:t>Кадр бөлімінің қызметкері қолдарды растауы керек.</w:t>
      </w:r>
      <w:bookmarkStart w:id="1" w:name="_GoBack"/>
      <w:bookmarkEnd w:id="1"/>
      <w:r w:rsidRPr="007C44E1">
        <w:rPr>
          <w:sz w:val="28"/>
          <w:szCs w:val="28"/>
        </w:rPr>
        <w:t xml:space="preserve">  </w:t>
      </w:r>
    </w:p>
    <w:p w:rsidR="005A7114" w:rsidRPr="007C44E1" w:rsidRDefault="005A7114" w:rsidP="007C44E1">
      <w:pPr>
        <w:ind w:firstLine="709"/>
        <w:jc w:val="both"/>
        <w:rPr>
          <w:sz w:val="28"/>
          <w:szCs w:val="28"/>
        </w:rPr>
      </w:pPr>
    </w:p>
    <w:p w:rsidR="005A7114" w:rsidRPr="00153FA8" w:rsidRDefault="005A7114" w:rsidP="005A7114">
      <w:pPr>
        <w:rPr>
          <w:sz w:val="28"/>
          <w:szCs w:val="28"/>
        </w:rPr>
      </w:pPr>
    </w:p>
    <w:p w:rsidR="00852A34" w:rsidRPr="00153FA8" w:rsidRDefault="00852A34">
      <w:pPr>
        <w:rPr>
          <w:sz w:val="28"/>
          <w:szCs w:val="28"/>
        </w:rPr>
      </w:pPr>
    </w:p>
    <w:sectPr w:rsidR="00852A34" w:rsidRPr="00153FA8" w:rsidSect="007C44E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22DF"/>
    <w:multiLevelType w:val="hybridMultilevel"/>
    <w:tmpl w:val="0BE0CE7A"/>
    <w:lvl w:ilvl="0" w:tplc="B8B4629C">
      <w:numFmt w:val="bullet"/>
      <w:lvlText w:val="-"/>
      <w:lvlJc w:val="left"/>
      <w:pPr>
        <w:ind w:left="119" w:hanging="140"/>
      </w:pPr>
      <w:rPr>
        <w:rFonts w:ascii="Times New Roman" w:eastAsia="Times New Roman" w:hAnsi="Times New Roman" w:cs="Times New Roman" w:hint="default"/>
        <w:w w:val="99"/>
        <w:sz w:val="24"/>
        <w:szCs w:val="24"/>
        <w:lang w:val="kk-KZ" w:eastAsia="en-US" w:bidi="ar-SA"/>
      </w:rPr>
    </w:lvl>
    <w:lvl w:ilvl="1" w:tplc="5BE824F0">
      <w:numFmt w:val="bullet"/>
      <w:lvlText w:val="•"/>
      <w:lvlJc w:val="left"/>
      <w:pPr>
        <w:ind w:left="1066" w:hanging="140"/>
      </w:pPr>
      <w:rPr>
        <w:lang w:val="kk-KZ" w:eastAsia="en-US" w:bidi="ar-SA"/>
      </w:rPr>
    </w:lvl>
    <w:lvl w:ilvl="2" w:tplc="5FCEEB9E">
      <w:numFmt w:val="bullet"/>
      <w:lvlText w:val="•"/>
      <w:lvlJc w:val="left"/>
      <w:pPr>
        <w:ind w:left="2012" w:hanging="140"/>
      </w:pPr>
      <w:rPr>
        <w:lang w:val="kk-KZ" w:eastAsia="en-US" w:bidi="ar-SA"/>
      </w:rPr>
    </w:lvl>
    <w:lvl w:ilvl="3" w:tplc="AB6AB3A4">
      <w:numFmt w:val="bullet"/>
      <w:lvlText w:val="•"/>
      <w:lvlJc w:val="left"/>
      <w:pPr>
        <w:ind w:left="2959" w:hanging="140"/>
      </w:pPr>
      <w:rPr>
        <w:lang w:val="kk-KZ" w:eastAsia="en-US" w:bidi="ar-SA"/>
      </w:rPr>
    </w:lvl>
    <w:lvl w:ilvl="4" w:tplc="4822C502">
      <w:numFmt w:val="bullet"/>
      <w:lvlText w:val="•"/>
      <w:lvlJc w:val="left"/>
      <w:pPr>
        <w:ind w:left="3905" w:hanging="140"/>
      </w:pPr>
      <w:rPr>
        <w:lang w:val="kk-KZ" w:eastAsia="en-US" w:bidi="ar-SA"/>
      </w:rPr>
    </w:lvl>
    <w:lvl w:ilvl="5" w:tplc="60B8E27E">
      <w:numFmt w:val="bullet"/>
      <w:lvlText w:val="•"/>
      <w:lvlJc w:val="left"/>
      <w:pPr>
        <w:ind w:left="4852" w:hanging="140"/>
      </w:pPr>
      <w:rPr>
        <w:lang w:val="kk-KZ" w:eastAsia="en-US" w:bidi="ar-SA"/>
      </w:rPr>
    </w:lvl>
    <w:lvl w:ilvl="6" w:tplc="A0E86200">
      <w:numFmt w:val="bullet"/>
      <w:lvlText w:val="•"/>
      <w:lvlJc w:val="left"/>
      <w:pPr>
        <w:ind w:left="5798" w:hanging="140"/>
      </w:pPr>
      <w:rPr>
        <w:lang w:val="kk-KZ" w:eastAsia="en-US" w:bidi="ar-SA"/>
      </w:rPr>
    </w:lvl>
    <w:lvl w:ilvl="7" w:tplc="327284F8">
      <w:numFmt w:val="bullet"/>
      <w:lvlText w:val="•"/>
      <w:lvlJc w:val="left"/>
      <w:pPr>
        <w:ind w:left="6744" w:hanging="140"/>
      </w:pPr>
      <w:rPr>
        <w:lang w:val="kk-KZ" w:eastAsia="en-US" w:bidi="ar-SA"/>
      </w:rPr>
    </w:lvl>
    <w:lvl w:ilvl="8" w:tplc="A5986262">
      <w:numFmt w:val="bullet"/>
      <w:lvlText w:val="•"/>
      <w:lvlJc w:val="left"/>
      <w:pPr>
        <w:ind w:left="7691" w:hanging="140"/>
      </w:pPr>
      <w:rPr>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7B"/>
    <w:rsid w:val="00153FA8"/>
    <w:rsid w:val="002E0BFE"/>
    <w:rsid w:val="003C3DAB"/>
    <w:rsid w:val="005A7114"/>
    <w:rsid w:val="00720D7B"/>
    <w:rsid w:val="007C44E1"/>
    <w:rsid w:val="00852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A7E04-66FE-4AE7-8E46-DA293EE4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14"/>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5A7114"/>
    <w:pPr>
      <w:spacing w:before="3"/>
      <w:ind w:left="4020" w:right="98"/>
    </w:pPr>
    <w:rPr>
      <w:b/>
      <w:bCs/>
      <w:sz w:val="24"/>
      <w:szCs w:val="24"/>
    </w:rPr>
  </w:style>
  <w:style w:type="character" w:customStyle="1" w:styleId="a4">
    <w:name w:val="Название Знак"/>
    <w:basedOn w:val="a0"/>
    <w:link w:val="a3"/>
    <w:uiPriority w:val="10"/>
    <w:rsid w:val="005A7114"/>
    <w:rPr>
      <w:rFonts w:ascii="Times New Roman" w:eastAsia="Times New Roman" w:hAnsi="Times New Roman" w:cs="Times New Roman"/>
      <w:b/>
      <w:bCs/>
      <w:sz w:val="24"/>
      <w:szCs w:val="24"/>
      <w:lang w:val="kk-KZ"/>
    </w:rPr>
  </w:style>
  <w:style w:type="paragraph" w:styleId="a5">
    <w:name w:val="Body Text"/>
    <w:basedOn w:val="a"/>
    <w:link w:val="a6"/>
    <w:uiPriority w:val="1"/>
    <w:semiHidden/>
    <w:unhideWhenUsed/>
    <w:qFormat/>
    <w:rsid w:val="005A7114"/>
    <w:pPr>
      <w:ind w:left="119"/>
    </w:pPr>
    <w:rPr>
      <w:sz w:val="24"/>
      <w:szCs w:val="24"/>
    </w:rPr>
  </w:style>
  <w:style w:type="character" w:customStyle="1" w:styleId="a6">
    <w:name w:val="Основной текст Знак"/>
    <w:basedOn w:val="a0"/>
    <w:link w:val="a5"/>
    <w:uiPriority w:val="1"/>
    <w:semiHidden/>
    <w:rsid w:val="005A7114"/>
    <w:rPr>
      <w:rFonts w:ascii="Times New Roman" w:eastAsia="Times New Roman" w:hAnsi="Times New Roman" w:cs="Times New Roman"/>
      <w:sz w:val="24"/>
      <w:szCs w:val="24"/>
      <w:lang w:val="kk-KZ"/>
    </w:rPr>
  </w:style>
  <w:style w:type="paragraph" w:styleId="a7">
    <w:name w:val="List Paragraph"/>
    <w:basedOn w:val="a"/>
    <w:uiPriority w:val="1"/>
    <w:qFormat/>
    <w:rsid w:val="005A7114"/>
    <w:pPr>
      <w:ind w:left="119" w:firstLine="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 Almuhanova</dc:creator>
  <cp:keywords/>
  <dc:description/>
  <cp:lastModifiedBy>Riza Almuhanova</cp:lastModifiedBy>
  <cp:revision>6</cp:revision>
  <dcterms:created xsi:type="dcterms:W3CDTF">2023-05-16T10:40:00Z</dcterms:created>
  <dcterms:modified xsi:type="dcterms:W3CDTF">2024-09-24T10:37:00Z</dcterms:modified>
</cp:coreProperties>
</file>